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1E0" w:rsidRDefault="00B202B8" w:rsidP="00B202B8">
      <w:pPr>
        <w:spacing w:after="0" w:line="480" w:lineRule="auto"/>
        <w:rPr>
          <w:rFonts w:ascii="Times New Roman" w:hAnsi="Times New Roman" w:cs="Times New Roman"/>
          <w:sz w:val="24"/>
          <w:szCs w:val="24"/>
        </w:rPr>
      </w:pPr>
      <w:bookmarkStart w:id="0" w:name="_GoBack"/>
      <w:bookmarkEnd w:id="0"/>
      <w:r w:rsidRPr="00D431E0">
        <w:rPr>
          <w:rFonts w:ascii="Times New Roman" w:hAnsi="Times New Roman" w:cs="Times New Roman"/>
          <w:b/>
          <w:sz w:val="24"/>
          <w:szCs w:val="24"/>
        </w:rPr>
        <w:t>Part one</w:t>
      </w:r>
    </w:p>
    <w:p w:rsidR="00B202B8" w:rsidRPr="00B202B8" w:rsidRDefault="00B202B8" w:rsidP="00D431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How Mikhail Bakhtin Quote Su</w:t>
      </w:r>
      <w:r w:rsidR="005C4C2B">
        <w:rPr>
          <w:rFonts w:ascii="Times New Roman" w:hAnsi="Times New Roman" w:cs="Times New Roman"/>
          <w:sz w:val="24"/>
          <w:szCs w:val="24"/>
        </w:rPr>
        <w:t xml:space="preserve">pport’s </w:t>
      </w:r>
      <w:proofErr w:type="spellStart"/>
      <w:r w:rsidR="005C4C2B">
        <w:rPr>
          <w:rFonts w:ascii="Times New Roman" w:hAnsi="Times New Roman" w:cs="Times New Roman"/>
          <w:sz w:val="24"/>
          <w:szCs w:val="24"/>
        </w:rPr>
        <w:t>Whitescapes</w:t>
      </w:r>
      <w:proofErr w:type="spellEnd"/>
      <w:r w:rsidR="005C4C2B">
        <w:rPr>
          <w:rFonts w:ascii="Times New Roman" w:hAnsi="Times New Roman" w:cs="Times New Roman"/>
          <w:sz w:val="24"/>
          <w:szCs w:val="24"/>
        </w:rPr>
        <w:t xml:space="preserve"> </w:t>
      </w:r>
    </w:p>
    <w:p w:rsidR="00B202B8" w:rsidRPr="00B202B8" w:rsidRDefault="00B202B8" w:rsidP="00B202B8">
      <w:pPr>
        <w:spacing w:after="0" w:line="480" w:lineRule="auto"/>
        <w:ind w:firstLine="720"/>
        <w:rPr>
          <w:rFonts w:ascii="Times New Roman" w:hAnsi="Times New Roman" w:cs="Times New Roman"/>
          <w:sz w:val="24"/>
          <w:szCs w:val="24"/>
        </w:rPr>
      </w:pPr>
      <w:r w:rsidRPr="00B202B8">
        <w:rPr>
          <w:rFonts w:ascii="Times New Roman" w:hAnsi="Times New Roman" w:cs="Times New Roman"/>
          <w:sz w:val="24"/>
          <w:szCs w:val="24"/>
        </w:rPr>
        <w:t xml:space="preserve">Scholars like Mikhail Bakhtin, Melville and Winkelmann expressed their ideas about the issue of color and these have explained the reasons behind the aversion of certain colors by individuals. David </w:t>
      </w:r>
      <w:proofErr w:type="spellStart"/>
      <w:r w:rsidRPr="00B202B8">
        <w:rPr>
          <w:rFonts w:ascii="Times New Roman" w:hAnsi="Times New Roman" w:cs="Times New Roman"/>
          <w:sz w:val="24"/>
          <w:szCs w:val="24"/>
        </w:rPr>
        <w:t>Batchelor</w:t>
      </w:r>
      <w:proofErr w:type="spellEnd"/>
      <w:r w:rsidRPr="00B202B8">
        <w:rPr>
          <w:rFonts w:ascii="Times New Roman" w:hAnsi="Times New Roman" w:cs="Times New Roman"/>
          <w:sz w:val="24"/>
          <w:szCs w:val="24"/>
        </w:rPr>
        <w:t xml:space="preserve"> uses these different ideas to examine and explain the notion about color. However, Mikhail Bakhtin’s ideas form the base of his argument in chapter one.</w:t>
      </w:r>
    </w:p>
    <w:p w:rsidR="00B202B8" w:rsidRPr="00B202B8" w:rsidRDefault="00B202B8" w:rsidP="00B202B8">
      <w:pPr>
        <w:spacing w:after="0" w:line="480" w:lineRule="auto"/>
        <w:ind w:firstLine="720"/>
        <w:rPr>
          <w:rFonts w:ascii="Times New Roman" w:hAnsi="Times New Roman" w:cs="Times New Roman"/>
          <w:sz w:val="24"/>
          <w:szCs w:val="24"/>
        </w:rPr>
      </w:pPr>
      <w:r w:rsidRPr="00B202B8">
        <w:rPr>
          <w:rFonts w:ascii="Times New Roman" w:hAnsi="Times New Roman" w:cs="Times New Roman"/>
          <w:sz w:val="24"/>
          <w:szCs w:val="24"/>
        </w:rPr>
        <w:t xml:space="preserve">Using Mikhail’s quote on page 18, David </w:t>
      </w:r>
      <w:proofErr w:type="spellStart"/>
      <w:r w:rsidRPr="00B202B8">
        <w:rPr>
          <w:rFonts w:ascii="Times New Roman" w:hAnsi="Times New Roman" w:cs="Times New Roman"/>
          <w:sz w:val="24"/>
          <w:szCs w:val="24"/>
        </w:rPr>
        <w:t>Batchelor</w:t>
      </w:r>
      <w:proofErr w:type="spellEnd"/>
      <w:r w:rsidRPr="00B202B8">
        <w:rPr>
          <w:rFonts w:ascii="Times New Roman" w:hAnsi="Times New Roman" w:cs="Times New Roman"/>
          <w:sz w:val="24"/>
          <w:szCs w:val="24"/>
        </w:rPr>
        <w:t xml:space="preserve"> uses the quote to support his idea about the depiction of the color white.  As David expresses, the color white does not go away. He says “Whiteness always returns” (pg. 19). The love of the white has been related to good things, classical body, life, and truth. The quotes have developed David’s idea that white has clearly dominated the other colors and the notion of the western culture is greatly taking a turn on other colors.  This makes chapter to encompass more than just architect because it tries to judge the western culture of the belief on its color. </w:t>
      </w:r>
    </w:p>
    <w:p w:rsidR="00B202B8" w:rsidRPr="00B202B8" w:rsidRDefault="00B202B8" w:rsidP="00B202B8">
      <w:pPr>
        <w:spacing w:after="0" w:line="480" w:lineRule="auto"/>
        <w:ind w:firstLine="720"/>
        <w:rPr>
          <w:rFonts w:ascii="Times New Roman" w:hAnsi="Times New Roman" w:cs="Times New Roman"/>
          <w:sz w:val="24"/>
          <w:szCs w:val="24"/>
        </w:rPr>
      </w:pPr>
      <w:r w:rsidRPr="00B202B8">
        <w:rPr>
          <w:rFonts w:ascii="Times New Roman" w:hAnsi="Times New Roman" w:cs="Times New Roman"/>
          <w:sz w:val="24"/>
          <w:szCs w:val="24"/>
        </w:rPr>
        <w:t xml:space="preserve"> </w:t>
      </w:r>
    </w:p>
    <w:p w:rsidR="00B202B8" w:rsidRPr="00B202B8" w:rsidRDefault="00B202B8" w:rsidP="00B202B8">
      <w:pPr>
        <w:spacing w:after="0" w:line="480" w:lineRule="auto"/>
        <w:ind w:firstLine="720"/>
        <w:rPr>
          <w:rFonts w:ascii="Times New Roman" w:hAnsi="Times New Roman" w:cs="Times New Roman"/>
          <w:sz w:val="24"/>
          <w:szCs w:val="24"/>
        </w:rPr>
      </w:pPr>
    </w:p>
    <w:sectPr w:rsidR="00B202B8" w:rsidRPr="00B202B8" w:rsidSect="00B202B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0996" w:rsidRDefault="00D10996" w:rsidP="00B202B8">
      <w:pPr>
        <w:spacing w:after="0" w:line="240" w:lineRule="auto"/>
      </w:pPr>
      <w:r>
        <w:separator/>
      </w:r>
    </w:p>
  </w:endnote>
  <w:endnote w:type="continuationSeparator" w:id="0">
    <w:p w:rsidR="00D10996" w:rsidRDefault="00D10996" w:rsidP="00B20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0996" w:rsidRDefault="00D10996" w:rsidP="00B202B8">
      <w:pPr>
        <w:spacing w:after="0" w:line="240" w:lineRule="auto"/>
      </w:pPr>
      <w:r>
        <w:separator/>
      </w:r>
    </w:p>
  </w:footnote>
  <w:footnote w:type="continuationSeparator" w:id="0">
    <w:p w:rsidR="00D10996" w:rsidRDefault="00D10996" w:rsidP="00B202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02B8" w:rsidRPr="00D431E0" w:rsidRDefault="00B202B8" w:rsidP="00D431E0">
    <w:pPr>
      <w:pStyle w:val="Header"/>
      <w:tabs>
        <w:tab w:val="clear" w:pos="9360"/>
        <w:tab w:val="left" w:pos="8265"/>
      </w:tabs>
      <w:rPr>
        <w:rFonts w:ascii="Times New Roman" w:hAnsi="Times New Roman" w:cs="Times New Roman"/>
        <w:sz w:val="24"/>
        <w:szCs w:val="24"/>
      </w:rPr>
    </w:pPr>
    <w:r w:rsidRPr="00D431E0">
      <w:rPr>
        <w:rFonts w:ascii="Times New Roman" w:hAnsi="Times New Roman" w:cs="Times New Roman"/>
        <w:sz w:val="24"/>
        <w:szCs w:val="24"/>
      </w:rPr>
      <w:t xml:space="preserve">Running head: </w:t>
    </w:r>
    <w:r w:rsidR="00D431E0" w:rsidRPr="00D431E0">
      <w:rPr>
        <w:rFonts w:ascii="Times New Roman" w:hAnsi="Times New Roman" w:cs="Times New Roman"/>
        <w:sz w:val="24"/>
        <w:szCs w:val="24"/>
      </w:rPr>
      <w:t xml:space="preserve"> MIKHAIL BAKH</w:t>
    </w:r>
    <w:r w:rsidR="00D431E0">
      <w:rPr>
        <w:rFonts w:ascii="Times New Roman" w:hAnsi="Times New Roman" w:cs="Times New Roman"/>
        <w:sz w:val="24"/>
        <w:szCs w:val="24"/>
      </w:rPr>
      <w:t>TIN QUOTE</w:t>
    </w:r>
    <w:r w:rsidR="00D431E0">
      <w:rPr>
        <w:rFonts w:ascii="Times New Roman" w:hAnsi="Times New Roman" w:cs="Times New Roman"/>
        <w:sz w:val="24"/>
        <w:szCs w:val="24"/>
      </w:rPr>
      <w:tab/>
    </w:r>
    <w:r w:rsidR="00D431E0">
      <w:rPr>
        <w:rFonts w:ascii="Times New Roman" w:hAnsi="Times New Roman" w:cs="Times New Roman"/>
        <w:sz w:val="24"/>
        <w:szCs w:val="24"/>
      </w:rPr>
      <w:tab/>
    </w:r>
    <w:r w:rsidR="00D431E0">
      <w:rPr>
        <w:rFonts w:ascii="Times New Roman" w:hAnsi="Times New Roman" w:cs="Times New Roman"/>
        <w:sz w:val="24"/>
        <w:szCs w:val="24"/>
      </w:rPr>
      <w:tab/>
      <w:t xml:space="preserve">          </w:t>
    </w:r>
    <w:r w:rsidR="00D431E0" w:rsidRPr="00D431E0">
      <w:rPr>
        <w:rFonts w:ascii="Times New Roman" w:hAnsi="Times New Roman" w:cs="Times New Roman"/>
        <w:sz w:val="24"/>
        <w:szCs w:val="24"/>
      </w:rPr>
      <w:fldChar w:fldCharType="begin"/>
    </w:r>
    <w:r w:rsidR="00D431E0" w:rsidRPr="00D431E0">
      <w:rPr>
        <w:rFonts w:ascii="Times New Roman" w:hAnsi="Times New Roman" w:cs="Times New Roman"/>
        <w:sz w:val="24"/>
        <w:szCs w:val="24"/>
      </w:rPr>
      <w:instrText xml:space="preserve"> PAGE   \* MERGEFORMAT </w:instrText>
    </w:r>
    <w:r w:rsidR="00D431E0" w:rsidRPr="00D431E0">
      <w:rPr>
        <w:rFonts w:ascii="Times New Roman" w:hAnsi="Times New Roman" w:cs="Times New Roman"/>
        <w:sz w:val="24"/>
        <w:szCs w:val="24"/>
      </w:rPr>
      <w:fldChar w:fldCharType="separate"/>
    </w:r>
    <w:r w:rsidR="006C421D">
      <w:rPr>
        <w:rFonts w:ascii="Times New Roman" w:hAnsi="Times New Roman" w:cs="Times New Roman"/>
        <w:noProof/>
        <w:sz w:val="24"/>
        <w:szCs w:val="24"/>
      </w:rPr>
      <w:t>1</w:t>
    </w:r>
    <w:r w:rsidR="00D431E0" w:rsidRPr="00D431E0">
      <w:rPr>
        <w:rFonts w:ascii="Times New Roman" w:hAnsi="Times New Roman" w:cs="Times New Roman"/>
        <w:noProof/>
        <w:sz w:val="24"/>
        <w:szCs w:val="24"/>
      </w:rPr>
      <w:fldChar w:fldCharType="end"/>
    </w:r>
    <w:r w:rsidR="00D431E0">
      <w:rPr>
        <w:rFonts w:ascii="Times New Roman" w:hAnsi="Times New Roman" w:cs="Times New Roman"/>
        <w:sz w:val="24"/>
        <w:szCs w:val="24"/>
      </w:rPr>
      <w:tab/>
    </w:r>
    <w:r w:rsidR="00D431E0">
      <w:rPr>
        <w:rFonts w:ascii="Times New Roman" w:hAnsi="Times New Roman" w:cs="Times New Roman"/>
        <w:sz w:val="24"/>
        <w:szCs w:val="24"/>
      </w:rPr>
      <w:tab/>
    </w:r>
    <w:r w:rsidR="00D431E0">
      <w:rPr>
        <w:rFonts w:ascii="Times New Roman" w:hAnsi="Times New Roman" w:cs="Times New Roman"/>
        <w:sz w:val="24"/>
        <w:szCs w:val="24"/>
      </w:rPr>
      <w:tab/>
    </w:r>
    <w:r w:rsidR="00D431E0" w:rsidRPr="00D431E0">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D2B"/>
    <w:rsid w:val="00106569"/>
    <w:rsid w:val="002E2DCC"/>
    <w:rsid w:val="00391FF6"/>
    <w:rsid w:val="004319A5"/>
    <w:rsid w:val="004B4F51"/>
    <w:rsid w:val="00500B54"/>
    <w:rsid w:val="005C4C2B"/>
    <w:rsid w:val="005D3719"/>
    <w:rsid w:val="0064222D"/>
    <w:rsid w:val="006C421D"/>
    <w:rsid w:val="006E1D31"/>
    <w:rsid w:val="00740D2B"/>
    <w:rsid w:val="008667CA"/>
    <w:rsid w:val="00967593"/>
    <w:rsid w:val="00A15E07"/>
    <w:rsid w:val="00AC19C0"/>
    <w:rsid w:val="00B202B8"/>
    <w:rsid w:val="00BB072A"/>
    <w:rsid w:val="00D10996"/>
    <w:rsid w:val="00D431E0"/>
    <w:rsid w:val="00FD147C"/>
    <w:rsid w:val="00FE0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AC19C0"/>
    <w:rPr>
      <w:color w:val="0000FF" w:themeColor="hyperlink"/>
      <w:u w:val="single"/>
    </w:rPr>
  </w:style>
  <w:style w:type="paragraph" w:styleId="Header">
    <w:name w:val="header"/>
    <w:basedOn w:val="Normal"/>
    <w:link w:val="HeaderChar"/>
    <w:uiPriority w:val="99"/>
    <w:unhideWhenUsed/>
    <w:rsid w:val="00B20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2B8"/>
  </w:style>
  <w:style w:type="paragraph" w:styleId="Footer">
    <w:name w:val="footer"/>
    <w:basedOn w:val="Normal"/>
    <w:link w:val="FooterChar"/>
    <w:uiPriority w:val="99"/>
    <w:unhideWhenUsed/>
    <w:rsid w:val="00B20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2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AC19C0"/>
    <w:rPr>
      <w:color w:val="0000FF" w:themeColor="hyperlink"/>
      <w:u w:val="single"/>
    </w:rPr>
  </w:style>
  <w:style w:type="paragraph" w:styleId="Header">
    <w:name w:val="header"/>
    <w:basedOn w:val="Normal"/>
    <w:link w:val="HeaderChar"/>
    <w:uiPriority w:val="99"/>
    <w:unhideWhenUsed/>
    <w:rsid w:val="00B20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2B8"/>
  </w:style>
  <w:style w:type="paragraph" w:styleId="Footer">
    <w:name w:val="footer"/>
    <w:basedOn w:val="Normal"/>
    <w:link w:val="FooterChar"/>
    <w:uiPriority w:val="99"/>
    <w:unhideWhenUsed/>
    <w:rsid w:val="00B20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154</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2018-10-03T13:11:00Z</dcterms:created>
  <dcterms:modified xsi:type="dcterms:W3CDTF">2018-10-03T13:11:00Z</dcterms:modified>
</cp:coreProperties>
</file>